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8E" w:rsidRDefault="00B74C23">
      <w:pPr>
        <w:pStyle w:val="1"/>
        <w:shd w:val="clear" w:color="auto" w:fill="auto"/>
        <w:spacing w:after="842"/>
        <w:ind w:right="20"/>
      </w:pPr>
      <w:r>
        <w:t>МОДЕЛЬНЫЙ НОРМАТИВНЫЙ ПРАВОВОЙ АКТ ПРЕДСТАВИТЕЛЬНОГО ОРГАНА МЕСТНОГО САМОУПРАВЛЕНИЯ</w:t>
      </w:r>
    </w:p>
    <w:p w:rsidR="0029038E" w:rsidRDefault="00B74C23">
      <w:pPr>
        <w:pStyle w:val="1"/>
        <w:shd w:val="clear" w:color="auto" w:fill="auto"/>
        <w:spacing w:after="263" w:line="210" w:lineRule="exact"/>
        <w:jc w:val="center"/>
      </w:pPr>
      <w:r>
        <w:t>РЕШЕНИЕ</w:t>
      </w:r>
    </w:p>
    <w:p w:rsidR="0029038E" w:rsidRDefault="00B74C23">
      <w:pPr>
        <w:pStyle w:val="1"/>
        <w:shd w:val="clear" w:color="auto" w:fill="auto"/>
        <w:spacing w:after="0" w:line="278" w:lineRule="exact"/>
        <w:jc w:val="center"/>
      </w:pPr>
      <w:r>
        <w:t>«Об утверждении Порядка организации раздельного сбора, накопления, вывоза (транспортирования) твердых бытовых отходов на территории муниципального</w:t>
      </w:r>
    </w:p>
    <w:p w:rsidR="0029038E" w:rsidRDefault="00B74C23">
      <w:pPr>
        <w:pStyle w:val="1"/>
        <w:shd w:val="clear" w:color="auto" w:fill="auto"/>
        <w:spacing w:after="476" w:line="278" w:lineRule="exact"/>
        <w:jc w:val="center"/>
      </w:pPr>
      <w:r>
        <w:t>образования»</w:t>
      </w:r>
    </w:p>
    <w:p w:rsidR="0029038E" w:rsidRDefault="00B74C23">
      <w:pPr>
        <w:pStyle w:val="1"/>
        <w:numPr>
          <w:ilvl w:val="0"/>
          <w:numId w:val="1"/>
        </w:numPr>
        <w:shd w:val="clear" w:color="auto" w:fill="auto"/>
        <w:tabs>
          <w:tab w:val="left" w:pos="1090"/>
        </w:tabs>
        <w:spacing w:after="244" w:line="283" w:lineRule="exact"/>
        <w:ind w:right="20" w:firstLine="700"/>
      </w:pPr>
      <w:r>
        <w:t>Утвердить Порядок организации раздельного сбора, накопления, вывоза (транспортирования) твердых бытовых отходов на территории муниципального образования.</w:t>
      </w:r>
    </w:p>
    <w:p w:rsidR="0029038E" w:rsidRDefault="00B74C23">
      <w:pPr>
        <w:pStyle w:val="1"/>
        <w:numPr>
          <w:ilvl w:val="0"/>
          <w:numId w:val="1"/>
        </w:numPr>
        <w:shd w:val="clear" w:color="auto" w:fill="auto"/>
        <w:tabs>
          <w:tab w:val="left" w:pos="1051"/>
        </w:tabs>
        <w:spacing w:after="295" w:line="278" w:lineRule="exact"/>
        <w:ind w:right="20" w:firstLine="700"/>
      </w:pPr>
      <w:r>
        <w:t>Опубликовать настоящее решение в порядке, установленном федеральным законодательством.</w:t>
      </w:r>
    </w:p>
    <w:p w:rsidR="0029038E" w:rsidRDefault="00B74C23">
      <w:pPr>
        <w:pStyle w:val="1"/>
        <w:numPr>
          <w:ilvl w:val="0"/>
          <w:numId w:val="1"/>
        </w:numPr>
        <w:shd w:val="clear" w:color="auto" w:fill="auto"/>
        <w:tabs>
          <w:tab w:val="left" w:pos="935"/>
        </w:tabs>
        <w:spacing w:after="263" w:line="210" w:lineRule="exact"/>
        <w:ind w:firstLine="700"/>
      </w:pPr>
      <w:r>
        <w:t>Настоящее решен</w:t>
      </w:r>
      <w:r>
        <w:t>ие вступает в силу со дня его подписания.</w:t>
      </w:r>
    </w:p>
    <w:p w:rsidR="0029038E" w:rsidRDefault="00B74C23">
      <w:pPr>
        <w:pStyle w:val="1"/>
        <w:numPr>
          <w:ilvl w:val="0"/>
          <w:numId w:val="1"/>
        </w:numPr>
        <w:shd w:val="clear" w:color="auto" w:fill="auto"/>
        <w:tabs>
          <w:tab w:val="left" w:pos="984"/>
        </w:tabs>
        <w:spacing w:after="244" w:line="278" w:lineRule="exact"/>
        <w:ind w:right="20" w:firstLine="700"/>
      </w:pPr>
      <w:r>
        <w:t>Привести в соответствие с настоящим решением иные нормативные правовые акты муниципального образования, принятые в целях реализации законодательства об отходах производства и потребления (в случае необходимости).</w:t>
      </w:r>
    </w:p>
    <w:p w:rsidR="0029038E" w:rsidRDefault="00B74C23">
      <w:pPr>
        <w:pStyle w:val="1"/>
        <w:numPr>
          <w:ilvl w:val="0"/>
          <w:numId w:val="1"/>
        </w:numPr>
        <w:shd w:val="clear" w:color="auto" w:fill="auto"/>
        <w:tabs>
          <w:tab w:val="left" w:pos="1080"/>
        </w:tabs>
        <w:spacing w:after="831" w:line="274" w:lineRule="exact"/>
        <w:ind w:right="20" w:firstLine="700"/>
      </w:pPr>
      <w:proofErr w:type="gramStart"/>
      <w:r>
        <w:t>Контроль за</w:t>
      </w:r>
      <w:proofErr w:type="gramEnd"/>
      <w:r>
        <w:t xml:space="preserve"> исполнением данного решения возложить на ответственное должностное лицо органа местного самоуправления.</w:t>
      </w:r>
    </w:p>
    <w:p w:rsidR="0029038E" w:rsidRDefault="00B74C23">
      <w:pPr>
        <w:pStyle w:val="1"/>
        <w:shd w:val="clear" w:color="auto" w:fill="auto"/>
        <w:spacing w:after="803" w:line="210" w:lineRule="exact"/>
        <w:ind w:left="6580"/>
        <w:jc w:val="left"/>
      </w:pPr>
      <w:r>
        <w:t>Приложение к РЕШЕНИЮ</w:t>
      </w:r>
    </w:p>
    <w:p w:rsidR="0029038E" w:rsidRDefault="00B74C23">
      <w:pPr>
        <w:pStyle w:val="1"/>
        <w:shd w:val="clear" w:color="auto" w:fill="auto"/>
        <w:spacing w:after="0" w:line="278" w:lineRule="exact"/>
        <w:jc w:val="center"/>
      </w:pPr>
      <w:r>
        <w:t>ПОРЯДОК</w:t>
      </w:r>
    </w:p>
    <w:p w:rsidR="0029038E" w:rsidRDefault="00B74C23">
      <w:pPr>
        <w:pStyle w:val="1"/>
        <w:shd w:val="clear" w:color="auto" w:fill="auto"/>
        <w:spacing w:after="835" w:line="278" w:lineRule="exact"/>
        <w:jc w:val="center"/>
      </w:pPr>
      <w:r>
        <w:t>организации раздельного сбора, накопления, вывоза (транспортирования) твердых бытовых отходов на территории мун</w:t>
      </w:r>
      <w:r>
        <w:t>иципального образования</w:t>
      </w:r>
    </w:p>
    <w:p w:rsidR="0029038E" w:rsidRDefault="00B74C23">
      <w:pPr>
        <w:pStyle w:val="1"/>
        <w:shd w:val="clear" w:color="auto" w:fill="auto"/>
        <w:spacing w:after="267" w:line="210" w:lineRule="exact"/>
        <w:jc w:val="center"/>
      </w:pPr>
      <w:r>
        <w:t>Г Общие положения</w:t>
      </w:r>
    </w:p>
    <w:p w:rsidR="0029038E" w:rsidRDefault="00B74C23">
      <w:pPr>
        <w:pStyle w:val="1"/>
        <w:numPr>
          <w:ilvl w:val="0"/>
          <w:numId w:val="2"/>
        </w:numPr>
        <w:shd w:val="clear" w:color="auto" w:fill="auto"/>
        <w:tabs>
          <w:tab w:val="left" w:pos="1234"/>
        </w:tabs>
        <w:spacing w:after="240" w:line="274" w:lineRule="exact"/>
        <w:ind w:right="20" w:firstLine="700"/>
      </w:pPr>
      <w:r>
        <w:t>Настоящий Порядок организации раздельного сбора, накопления, вывоза (транспортирования) твердых бытовых отходов на территории муниципального образования (далее - Порядок) определяет основные требования к организаци</w:t>
      </w:r>
      <w:r>
        <w:t>и раздельного сбора, накопления, транспортирования твердых бытовых отходов (далее - ТБО) на территории муниципального образования.</w:t>
      </w:r>
    </w:p>
    <w:p w:rsidR="0029038E" w:rsidRDefault="00B74C23">
      <w:pPr>
        <w:pStyle w:val="1"/>
        <w:numPr>
          <w:ilvl w:val="0"/>
          <w:numId w:val="2"/>
        </w:numPr>
        <w:shd w:val="clear" w:color="auto" w:fill="auto"/>
        <w:tabs>
          <w:tab w:val="left" w:pos="1166"/>
        </w:tabs>
        <w:spacing w:after="0" w:line="274" w:lineRule="exact"/>
        <w:ind w:right="20" w:firstLine="700"/>
      </w:pPr>
      <w:r>
        <w:t>Настоящий Порядок не распространяется на отношения в сфере обращения с отходами производства и потребления в части осветительных устройств, электрических ламп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енадлежащие сбор. накопление, использование, обезвреживание.</w:t>
      </w:r>
    </w:p>
    <w:p w:rsidR="0029038E" w:rsidRDefault="00B74C23">
      <w:pPr>
        <w:pStyle w:val="1"/>
        <w:shd w:val="clear" w:color="auto" w:fill="auto"/>
        <w:spacing w:after="240" w:line="278" w:lineRule="exact"/>
        <w:ind w:left="20" w:right="20"/>
      </w:pPr>
      <w:r>
        <w:t xml:space="preserve">транспортирование и </w:t>
      </w:r>
      <w:proofErr w:type="gramStart"/>
      <w:r>
        <w:t>размещение</w:t>
      </w:r>
      <w:proofErr w:type="gramEnd"/>
      <w:r>
        <w:t xml:space="preserve"> кот</w:t>
      </w:r>
      <w:r>
        <w:t>орых может повлечь причинение вреда жизни, здоровью граждан, вреда животным, растениям и окружающей среде.</w:t>
      </w:r>
    </w:p>
    <w:p w:rsidR="0029038E" w:rsidRDefault="00B74C23">
      <w:pPr>
        <w:pStyle w:val="1"/>
        <w:numPr>
          <w:ilvl w:val="0"/>
          <w:numId w:val="3"/>
        </w:numPr>
        <w:shd w:val="clear" w:color="auto" w:fill="auto"/>
        <w:tabs>
          <w:tab w:val="left" w:pos="1162"/>
        </w:tabs>
        <w:spacing w:after="232" w:line="278" w:lineRule="exact"/>
        <w:ind w:left="20" w:right="20" w:firstLine="720"/>
      </w:pPr>
      <w:r>
        <w:lastRenderedPageBreak/>
        <w:t>Настоящий Порядок разработан в соответствии с законодательством в области охраны окружающей среды, обращения с отходами производства и потребления, и</w:t>
      </w:r>
      <w:r>
        <w:t xml:space="preserve"> обеспечения санитарно-эпидемиологического благополучия населения с целью выделения ресурсного потенциала части отходов, направляемых на вторичную переработку, и сокращение объемов отходов размещаемых на полигоне ТБО.</w:t>
      </w:r>
    </w:p>
    <w:p w:rsidR="0029038E" w:rsidRDefault="00B74C23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/>
        <w:ind w:left="20" w:firstLine="720"/>
      </w:pPr>
      <w:r>
        <w:t>Правовую основу настоящего Порядка сос</w:t>
      </w:r>
      <w:r>
        <w:t>тавляют:</w:t>
      </w:r>
    </w:p>
    <w:p w:rsidR="0029038E" w:rsidRDefault="00B74C23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spacing w:after="0"/>
        <w:ind w:left="20" w:right="20" w:firstLine="420"/>
        <w:jc w:val="left"/>
      </w:pPr>
      <w:r>
        <w:t>Федеральный закон от 24.06.1998 №89-ФЗ «Об отходах производства и потребления»;</w:t>
      </w:r>
    </w:p>
    <w:p w:rsidR="0029038E" w:rsidRDefault="00B74C23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spacing w:after="0"/>
        <w:ind w:left="20" w:right="20" w:firstLine="420"/>
        <w:jc w:val="left"/>
      </w:pPr>
      <w:r>
        <w:t>Федеральный закон от 06.10.2003 №131-Ф3 «Об общих принципах организации местного самоуправления в Российской Федерации»;</w:t>
      </w:r>
    </w:p>
    <w:p w:rsidR="0029038E" w:rsidRDefault="00B74C23">
      <w:pPr>
        <w:pStyle w:val="1"/>
        <w:numPr>
          <w:ilvl w:val="0"/>
          <w:numId w:val="4"/>
        </w:numPr>
        <w:shd w:val="clear" w:color="auto" w:fill="auto"/>
        <w:tabs>
          <w:tab w:val="left" w:pos="728"/>
        </w:tabs>
        <w:spacing w:after="0"/>
        <w:ind w:left="20" w:firstLine="420"/>
      </w:pPr>
      <w:r>
        <w:t>Федералы Н.1Й закон от 10.01.2002 №7-ФЗ «Об ох</w:t>
      </w:r>
      <w:r>
        <w:t>ране окружающей среды»;</w:t>
      </w:r>
    </w:p>
    <w:p w:rsidR="0029038E" w:rsidRDefault="00B74C2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after="244" w:line="278" w:lineRule="exact"/>
        <w:ind w:left="20" w:right="20" w:firstLine="420"/>
        <w:jc w:val="left"/>
      </w:pPr>
      <w:r>
        <w:t>иные нормативные правовые акты Российской Федерации и Ивановской области, регулирующие отношения, предусмотренные пунктом 1.1 настоящего Порядка.</w:t>
      </w:r>
    </w:p>
    <w:p w:rsidR="0029038E" w:rsidRDefault="00B74C23">
      <w:pPr>
        <w:pStyle w:val="1"/>
        <w:numPr>
          <w:ilvl w:val="0"/>
          <w:numId w:val="3"/>
        </w:numPr>
        <w:shd w:val="clear" w:color="auto" w:fill="auto"/>
        <w:tabs>
          <w:tab w:val="left" w:pos="1244"/>
        </w:tabs>
        <w:spacing w:after="0" w:line="274" w:lineRule="exact"/>
        <w:ind w:left="20" w:right="20" w:firstLine="720"/>
      </w:pPr>
      <w:r>
        <w:t>В рамках настоящего Порядка предусмотрено осуществление следующих мероприятий:</w:t>
      </w:r>
    </w:p>
    <w:p w:rsidR="0029038E" w:rsidRDefault="00B74C23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274" w:lineRule="exact"/>
        <w:ind w:left="20" w:right="20" w:firstLine="420"/>
        <w:jc w:val="left"/>
      </w:pPr>
      <w:r>
        <w:t>организация раздельного сбора и накопления отдельных компонентов ТБО на территории муниципального образования;</w:t>
      </w:r>
    </w:p>
    <w:p w:rsidR="0029038E" w:rsidRDefault="00B74C2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after="291" w:line="274" w:lineRule="exact"/>
        <w:ind w:left="20" w:right="20" w:firstLine="420"/>
        <w:jc w:val="left"/>
      </w:pPr>
      <w:r>
        <w:t>организация вывоза (транспортирования) раздельно собранных компонентов ТБО на территории муниципального образования;</w:t>
      </w:r>
    </w:p>
    <w:p w:rsidR="0029038E" w:rsidRDefault="00B74C23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18" w:line="210" w:lineRule="exact"/>
        <w:ind w:left="20" w:firstLine="720"/>
      </w:pPr>
      <w:r>
        <w:t>Для целей настоящего Порядка</w:t>
      </w:r>
      <w:r>
        <w:t xml:space="preserve"> используются следующие основные понятия:</w:t>
      </w:r>
    </w:p>
    <w:p w:rsidR="0029038E" w:rsidRDefault="00B74C23">
      <w:pPr>
        <w:pStyle w:val="1"/>
        <w:shd w:val="clear" w:color="auto" w:fill="auto"/>
        <w:spacing w:after="0" w:line="210" w:lineRule="exact"/>
        <w:ind w:left="20" w:firstLine="720"/>
      </w:pPr>
      <w:r>
        <w:t>раздельный сбор отходов - деятельность по сбору, временному хранению отходов</w:t>
      </w:r>
    </w:p>
    <w:p w:rsidR="0029038E" w:rsidRDefault="00B74C23">
      <w:pPr>
        <w:pStyle w:val="1"/>
        <w:shd w:val="clear" w:color="auto" w:fill="auto"/>
        <w:spacing w:after="0" w:line="274" w:lineRule="exact"/>
        <w:ind w:left="20" w:right="20"/>
      </w:pPr>
      <w:proofErr w:type="gramStart"/>
      <w:r>
        <w:t>(вторичных материальных ресурсов), в соответствии с установленными классами опасности, физическими свойствами и агрегатным состоянием отходов (вторичных материальных ресурсов), содержанием в их составе летучих компонентов, особенностями последующего жизнен</w:t>
      </w:r>
      <w:r>
        <w:t>ного цикла и существующими технологиями по их переработке, обезвреживанию и уничтожению;</w:t>
      </w:r>
      <w:proofErr w:type="gramEnd"/>
    </w:p>
    <w:p w:rsidR="0029038E" w:rsidRDefault="00B74C23">
      <w:pPr>
        <w:pStyle w:val="1"/>
        <w:shd w:val="clear" w:color="auto" w:fill="auto"/>
        <w:spacing w:after="480" w:line="274" w:lineRule="exact"/>
        <w:ind w:left="20" w:right="20" w:firstLine="720"/>
      </w:pPr>
      <w:r>
        <w:t>вторичные материальные ресурсы - однократно использованные материальные ресурсы или их часть, вновь вовлекаемые в производство, или отходы одного производства, находящ</w:t>
      </w:r>
      <w:r>
        <w:t>ие применение в другом производстве.</w:t>
      </w:r>
    </w:p>
    <w:p w:rsidR="0029038E" w:rsidRDefault="00B74C23">
      <w:pPr>
        <w:pStyle w:val="1"/>
        <w:shd w:val="clear" w:color="auto" w:fill="auto"/>
        <w:spacing w:after="244" w:line="274" w:lineRule="exact"/>
        <w:ind w:left="1320" w:right="560"/>
        <w:jc w:val="left"/>
      </w:pPr>
      <w:r>
        <w:t>2. Требования к организации раздельного сбора и накоплению отдельных компонентов ТБО на территории муниципального образования.</w:t>
      </w:r>
    </w:p>
    <w:p w:rsidR="0029038E" w:rsidRDefault="00B74C23">
      <w:pPr>
        <w:pStyle w:val="1"/>
        <w:numPr>
          <w:ilvl w:val="0"/>
          <w:numId w:val="5"/>
        </w:numPr>
        <w:shd w:val="clear" w:color="auto" w:fill="auto"/>
        <w:tabs>
          <w:tab w:val="left" w:pos="1254"/>
        </w:tabs>
        <w:spacing w:after="236" w:line="269" w:lineRule="exact"/>
        <w:ind w:left="20" w:right="20" w:firstLine="720"/>
      </w:pPr>
      <w:r>
        <w:t>Решение о внедрении системы раздельного сбора компонентов ТБО от населения, образующихся в п</w:t>
      </w:r>
      <w:r>
        <w:t>роцессе его жизнедеятельности, на территории муниципального образования закрепляется муниципальным нормативным правовым актом.</w:t>
      </w:r>
    </w:p>
    <w:p w:rsidR="0029038E" w:rsidRDefault="00B74C23">
      <w:pPr>
        <w:pStyle w:val="1"/>
        <w:numPr>
          <w:ilvl w:val="0"/>
          <w:numId w:val="5"/>
        </w:numPr>
        <w:shd w:val="clear" w:color="auto" w:fill="auto"/>
        <w:tabs>
          <w:tab w:val="left" w:pos="1225"/>
        </w:tabs>
        <w:spacing w:after="236" w:line="274" w:lineRule="exact"/>
        <w:ind w:left="20" w:right="20" w:firstLine="720"/>
      </w:pPr>
      <w:r>
        <w:t>Перечень отдельных компонентов ТБО, подлежащих раздельному сбору с целью переработки и использования их в качестве вторичных ресу</w:t>
      </w:r>
      <w:r>
        <w:t>рсов (бумага-картон, пластик, стекло и др.), определяется органом местного самоуправления.</w:t>
      </w:r>
    </w:p>
    <w:p w:rsidR="0029038E" w:rsidRDefault="00B74C23">
      <w:pPr>
        <w:pStyle w:val="1"/>
        <w:numPr>
          <w:ilvl w:val="0"/>
          <w:numId w:val="5"/>
        </w:numPr>
        <w:shd w:val="clear" w:color="auto" w:fill="auto"/>
        <w:tabs>
          <w:tab w:val="left" w:pos="1393"/>
        </w:tabs>
        <w:spacing w:after="0" w:line="278" w:lineRule="exact"/>
        <w:ind w:left="20" w:right="20" w:firstLine="720"/>
      </w:pPr>
      <w:r>
        <w:t>Раздельно собранные компоненты ТБО, являющиеся вторичными материальными ресурсами, направляются на переработку и дальнейшее использование.</w:t>
      </w:r>
    </w:p>
    <w:p w:rsidR="0029038E" w:rsidRDefault="00B74C23">
      <w:pPr>
        <w:pStyle w:val="1"/>
        <w:shd w:val="clear" w:color="auto" w:fill="auto"/>
        <w:spacing w:after="102" w:line="106" w:lineRule="exact"/>
        <w:ind w:left="4640" w:right="4680"/>
        <w:jc w:val="right"/>
      </w:pPr>
      <w:r>
        <w:t xml:space="preserve">о </w:t>
      </w:r>
      <w:r>
        <w:rPr>
          <w:lang w:val="en-US"/>
        </w:rPr>
        <w:t>J</w:t>
      </w:r>
    </w:p>
    <w:p w:rsidR="0029038E" w:rsidRDefault="00B74C23">
      <w:pPr>
        <w:pStyle w:val="1"/>
        <w:numPr>
          <w:ilvl w:val="0"/>
          <w:numId w:val="5"/>
        </w:numPr>
        <w:shd w:val="clear" w:color="auto" w:fill="auto"/>
        <w:tabs>
          <w:tab w:val="left" w:pos="1278"/>
        </w:tabs>
        <w:spacing w:after="240" w:line="278" w:lineRule="exact"/>
        <w:ind w:left="20" w:right="20" w:firstLine="720"/>
      </w:pPr>
      <w:r>
        <w:t>Отходы, переработка которых по причине отсутствия соответствующих мощностей временно невозможна, направляются на объекты размещения отходов для дальнейшего обезвреживания и захоронения.</w:t>
      </w:r>
    </w:p>
    <w:p w:rsidR="0029038E" w:rsidRDefault="00B74C23">
      <w:pPr>
        <w:pStyle w:val="1"/>
        <w:numPr>
          <w:ilvl w:val="0"/>
          <w:numId w:val="5"/>
        </w:numPr>
        <w:shd w:val="clear" w:color="auto" w:fill="auto"/>
        <w:tabs>
          <w:tab w:val="left" w:pos="1220"/>
        </w:tabs>
        <w:spacing w:after="240" w:line="278" w:lineRule="exact"/>
        <w:ind w:left="20" w:right="20" w:firstLine="720"/>
      </w:pPr>
      <w:r>
        <w:t>До принятия муниципальным образованием решения о внедрении системы раз</w:t>
      </w:r>
      <w:r>
        <w:t xml:space="preserve">дельного сбора ТБО проводится социологический опрос среди населения, позволяющий выявить готовность граждан участвовать в данной системе. Результаты опроса широко освещаются в средствах массовой </w:t>
      </w:r>
      <w:r>
        <w:lastRenderedPageBreak/>
        <w:t xml:space="preserve">информации или иным способом, обеспечивающим осведомленность </w:t>
      </w:r>
      <w:r>
        <w:t>населения муниципального образования.</w:t>
      </w:r>
    </w:p>
    <w:p w:rsidR="0029038E" w:rsidRDefault="00B74C23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after="0" w:line="278" w:lineRule="exact"/>
        <w:ind w:left="20" w:right="20" w:firstLine="720"/>
      </w:pPr>
      <w:r>
        <w:t xml:space="preserve">В случае готовности населения к предлагаемой системе раздельного сбора компонентов ТБО (50 и более %) необходимо проведение информационно-агитационного комплекса работ по разъяснению сути предлагаемой системы, условий </w:t>
      </w:r>
      <w:r>
        <w:t>ее организации на территории муниципалитета и конкретного жилого квартала, целей, достигаемых в результате ее реализации.</w:t>
      </w:r>
    </w:p>
    <w:p w:rsidR="0029038E" w:rsidRDefault="00B74C23">
      <w:pPr>
        <w:pStyle w:val="1"/>
        <w:shd w:val="clear" w:color="auto" w:fill="auto"/>
        <w:spacing w:after="0" w:line="278" w:lineRule="exact"/>
        <w:ind w:left="20" w:firstLine="720"/>
      </w:pPr>
      <w:r>
        <w:t>Информационно-агитационная работа может проводиться путем:</w:t>
      </w:r>
    </w:p>
    <w:p w:rsidR="0029038E" w:rsidRDefault="00B74C2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74" w:lineRule="exact"/>
        <w:ind w:left="20" w:right="20" w:firstLine="440"/>
      </w:pPr>
      <w:r>
        <w:t>адресного обхода с раздачей информационных материалов о системе раздельного сбора ТБО с указанием целей и задач;</w:t>
      </w:r>
    </w:p>
    <w:p w:rsidR="0029038E" w:rsidRDefault="00B74C23">
      <w:pPr>
        <w:pStyle w:val="1"/>
        <w:numPr>
          <w:ilvl w:val="0"/>
          <w:numId w:val="4"/>
        </w:numPr>
        <w:shd w:val="clear" w:color="auto" w:fill="auto"/>
        <w:tabs>
          <w:tab w:val="left" w:pos="738"/>
        </w:tabs>
        <w:spacing w:after="0" w:line="210" w:lineRule="exact"/>
        <w:ind w:left="20" w:firstLine="440"/>
      </w:pPr>
      <w:r>
        <w:t>распространения буклетов и плакатов о правилах раздельного сбора;</w:t>
      </w:r>
    </w:p>
    <w:p w:rsidR="0029038E" w:rsidRDefault="00B74C2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78" w:lineRule="exact"/>
        <w:ind w:left="20" w:right="20" w:firstLine="440"/>
      </w:pPr>
      <w:r>
        <w:t>информирования через средства массовой информации (статьи, рекламн</w:t>
      </w:r>
      <w:proofErr w:type="gramStart"/>
      <w:r>
        <w:t>о-</w:t>
      </w:r>
      <w:proofErr w:type="gramEnd"/>
      <w:r>
        <w:t xml:space="preserve"> информац</w:t>
      </w:r>
      <w:r>
        <w:t>ионные ролики и т.д.);</w:t>
      </w:r>
    </w:p>
    <w:p w:rsidR="0029038E" w:rsidRDefault="00B74C23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spacing w:after="244" w:line="278" w:lineRule="exact"/>
        <w:ind w:left="20" w:right="20" w:firstLine="440"/>
      </w:pPr>
      <w:r>
        <w:t>проводимых мероприятий по экологическому воспитанию и просвещению населения (беседы, уроки в образовательных учреждениях, акции, конкурсы и т.п.).</w:t>
      </w:r>
    </w:p>
    <w:p w:rsidR="0029038E" w:rsidRDefault="00B74C23">
      <w:pPr>
        <w:pStyle w:val="1"/>
        <w:numPr>
          <w:ilvl w:val="0"/>
          <w:numId w:val="5"/>
        </w:numPr>
        <w:shd w:val="clear" w:color="auto" w:fill="auto"/>
        <w:tabs>
          <w:tab w:val="left" w:pos="1220"/>
        </w:tabs>
        <w:spacing w:after="0" w:line="274" w:lineRule="exact"/>
        <w:ind w:left="20" w:right="20" w:firstLine="720"/>
      </w:pPr>
      <w:r>
        <w:t>Накопление отдельных компонентов ТБО от населения, проживающего на территории муниципа</w:t>
      </w:r>
      <w:r>
        <w:t>льного образования, осуществляется на оборудованных контейнерных площадках, на которых установлены специальные контейнеры с маркировкой, соответствующей собираемому компоненту ТБО и определенного цвета:</w:t>
      </w:r>
    </w:p>
    <w:p w:rsidR="0029038E" w:rsidRDefault="00B74C23">
      <w:pPr>
        <w:pStyle w:val="1"/>
        <w:shd w:val="clear" w:color="auto" w:fill="auto"/>
        <w:spacing w:after="0" w:line="210" w:lineRule="exact"/>
        <w:ind w:left="20" w:firstLine="720"/>
      </w:pPr>
      <w:r>
        <w:t xml:space="preserve">для бумаги-картона - </w:t>
      </w:r>
      <w:proofErr w:type="gramStart"/>
      <w:r>
        <w:t>синие</w:t>
      </w:r>
      <w:proofErr w:type="gramEnd"/>
      <w:r>
        <w:t>;</w:t>
      </w:r>
    </w:p>
    <w:p w:rsidR="0029038E" w:rsidRDefault="00B74C23">
      <w:pPr>
        <w:pStyle w:val="1"/>
        <w:shd w:val="clear" w:color="auto" w:fill="auto"/>
        <w:spacing w:after="0" w:line="210" w:lineRule="exact"/>
        <w:ind w:left="20" w:firstLine="720"/>
      </w:pPr>
      <w:r>
        <w:t xml:space="preserve">для пластика - </w:t>
      </w:r>
      <w:proofErr w:type="gramStart"/>
      <w:r>
        <w:t>желтые</w:t>
      </w:r>
      <w:proofErr w:type="gramEnd"/>
      <w:r>
        <w:t>;</w:t>
      </w:r>
    </w:p>
    <w:p w:rsidR="0029038E" w:rsidRDefault="00B74C23">
      <w:pPr>
        <w:pStyle w:val="1"/>
        <w:shd w:val="clear" w:color="auto" w:fill="auto"/>
        <w:spacing w:after="0" w:line="278" w:lineRule="exact"/>
        <w:ind w:left="20" w:firstLine="720"/>
      </w:pPr>
      <w:r>
        <w:t>для иных ТБО - зеленые.</w:t>
      </w:r>
    </w:p>
    <w:p w:rsidR="0029038E" w:rsidRDefault="00B74C23">
      <w:pPr>
        <w:pStyle w:val="1"/>
        <w:shd w:val="clear" w:color="auto" w:fill="auto"/>
        <w:spacing w:after="0" w:line="278" w:lineRule="exact"/>
        <w:ind w:left="20" w:right="20" w:firstLine="720"/>
      </w:pPr>
      <w:r>
        <w:t>Объем и конфигурация контейнеров определяются исходя из объемов образования компонентов ТБО. подлежащих раздельному сбору, и экономической целесообразности.</w:t>
      </w:r>
    </w:p>
    <w:p w:rsidR="0029038E" w:rsidRDefault="00B74C23">
      <w:pPr>
        <w:pStyle w:val="1"/>
        <w:shd w:val="clear" w:color="auto" w:fill="auto"/>
        <w:spacing w:after="229" w:line="259" w:lineRule="exact"/>
        <w:ind w:left="20" w:right="20" w:firstLine="720"/>
      </w:pPr>
      <w:r>
        <w:t>Маркировка наносится в виде надписей и (или) пиктограмм и должна однозначно</w:t>
      </w:r>
      <w:r>
        <w:t xml:space="preserve"> и точно доносить информацию о материалах, подлежащих сбору в соответствующий контейнер.</w:t>
      </w:r>
    </w:p>
    <w:p w:rsidR="0029038E" w:rsidRDefault="00B74C23">
      <w:pPr>
        <w:pStyle w:val="1"/>
        <w:numPr>
          <w:ilvl w:val="0"/>
          <w:numId w:val="5"/>
        </w:numPr>
        <w:shd w:val="clear" w:color="auto" w:fill="auto"/>
        <w:tabs>
          <w:tab w:val="left" w:pos="1167"/>
        </w:tabs>
        <w:spacing w:after="244" w:line="274" w:lineRule="exact"/>
        <w:ind w:left="20" w:right="20" w:firstLine="720"/>
      </w:pPr>
      <w:r>
        <w:t xml:space="preserve">Приобретение и размещение контейнеров, а также оборудование и содержание контейнерных площадок осуществляется в соответствии с санитарными нормами и правилами за счет </w:t>
      </w:r>
      <w:r>
        <w:t>средств муниципального бюджета. Приобретение контейнеров и оборудование площадок может осуществляться за счёт средств инвесторов по согласованию с муниципальным образованием и с учётом положений генеральной схемы очистки территории.</w:t>
      </w:r>
    </w:p>
    <w:p w:rsidR="0029038E" w:rsidRDefault="00B74C23">
      <w:pPr>
        <w:pStyle w:val="1"/>
        <w:numPr>
          <w:ilvl w:val="0"/>
          <w:numId w:val="5"/>
        </w:numPr>
        <w:shd w:val="clear" w:color="auto" w:fill="auto"/>
        <w:tabs>
          <w:tab w:val="left" w:pos="1393"/>
        </w:tabs>
        <w:spacing w:after="0" w:line="269" w:lineRule="exact"/>
        <w:ind w:left="20" w:right="20" w:firstLine="720"/>
        <w:sectPr w:rsidR="0029038E">
          <w:headerReference w:type="even" r:id="rId8"/>
          <w:type w:val="continuous"/>
          <w:pgSz w:w="11905" w:h="16837"/>
          <w:pgMar w:top="1408" w:right="350" w:bottom="1068" w:left="2171" w:header="0" w:footer="3" w:gutter="0"/>
          <w:cols w:space="720"/>
          <w:noEndnote/>
          <w:docGrid w:linePitch="360"/>
        </w:sectPr>
      </w:pPr>
      <w:r>
        <w:t>Индивидуальные предприниматели и юридические лица, ведущие хозяйственную и иную деятельность на территории муниципального образования и принявшие решение об участии в раздельном накоплении отходов, осуществляют данный вид деятельности самостоятельно в соот</w:t>
      </w:r>
      <w:r>
        <w:t>ветствии с утвержденной разрешительной документацией, без использования специально оборудованных контейнерных площадок для населения.</w:t>
      </w:r>
    </w:p>
    <w:p w:rsidR="0029038E" w:rsidRDefault="00B74C23">
      <w:pPr>
        <w:pStyle w:val="1"/>
        <w:numPr>
          <w:ilvl w:val="1"/>
          <w:numId w:val="5"/>
        </w:numPr>
        <w:shd w:val="clear" w:color="auto" w:fill="auto"/>
        <w:tabs>
          <w:tab w:val="left" w:pos="2335"/>
        </w:tabs>
        <w:spacing w:after="18" w:line="210" w:lineRule="exact"/>
        <w:ind w:left="2100"/>
        <w:jc w:val="left"/>
      </w:pPr>
      <w:r>
        <w:lastRenderedPageBreak/>
        <w:t>Требования к организации вывоза (транспортирования)</w:t>
      </w:r>
    </w:p>
    <w:p w:rsidR="0029038E" w:rsidRDefault="00B74C23">
      <w:pPr>
        <w:pStyle w:val="1"/>
        <w:shd w:val="clear" w:color="auto" w:fill="auto"/>
        <w:spacing w:after="263" w:line="210" w:lineRule="exact"/>
        <w:ind w:left="3000"/>
        <w:jc w:val="left"/>
      </w:pPr>
      <w:r>
        <w:t>раздельно собранных компонентов ТБО</w:t>
      </w:r>
    </w:p>
    <w:p w:rsidR="0029038E" w:rsidRDefault="00B74C23">
      <w:pPr>
        <w:pStyle w:val="1"/>
        <w:numPr>
          <w:ilvl w:val="2"/>
          <w:numId w:val="5"/>
        </w:numPr>
        <w:shd w:val="clear" w:color="auto" w:fill="auto"/>
        <w:tabs>
          <w:tab w:val="left" w:pos="1302"/>
        </w:tabs>
        <w:spacing w:after="240" w:line="278" w:lineRule="exact"/>
        <w:ind w:left="20" w:right="20" w:firstLine="700"/>
      </w:pPr>
      <w:r>
        <w:t>Вывоз отсортированных населением к</w:t>
      </w:r>
      <w:r>
        <w:t xml:space="preserve">омпонентов ТБО осуществляется специализированными организациями, имеющими лицензию на данный вид деятельности (далее - организация-перевозчик). При погрузке собранных раздельно компонентов ТБО </w:t>
      </w:r>
      <w:r>
        <w:rPr>
          <w:rStyle w:val="135pt80"/>
        </w:rPr>
        <w:t xml:space="preserve">обеспечиваются условия, при которых раздельно собранные отходы </w:t>
      </w:r>
      <w:r>
        <w:rPr>
          <w:rStyle w:val="135pt80"/>
        </w:rPr>
        <w:t xml:space="preserve">не смешиваются с </w:t>
      </w:r>
      <w:r>
        <w:t>иными видами ТБО.</w:t>
      </w:r>
    </w:p>
    <w:p w:rsidR="0029038E" w:rsidRDefault="00B74C23">
      <w:pPr>
        <w:pStyle w:val="1"/>
        <w:numPr>
          <w:ilvl w:val="2"/>
          <w:numId w:val="5"/>
        </w:numPr>
        <w:shd w:val="clear" w:color="auto" w:fill="auto"/>
        <w:tabs>
          <w:tab w:val="left" w:pos="1215"/>
        </w:tabs>
        <w:spacing w:after="240" w:line="278" w:lineRule="exact"/>
        <w:ind w:left="20" w:right="20" w:firstLine="700"/>
      </w:pPr>
      <w:r>
        <w:t>Вывоз раздельно собранных компонентов ТБО осуществляется отдельно от прочих отходов на объекты сортировки, переработки, утилизации и обезвреживания.</w:t>
      </w:r>
    </w:p>
    <w:p w:rsidR="0029038E" w:rsidRDefault="00B74C23">
      <w:pPr>
        <w:pStyle w:val="1"/>
        <w:numPr>
          <w:ilvl w:val="2"/>
          <w:numId w:val="5"/>
        </w:numPr>
        <w:shd w:val="clear" w:color="auto" w:fill="auto"/>
        <w:tabs>
          <w:tab w:val="left" w:pos="1225"/>
        </w:tabs>
        <w:spacing w:after="240" w:line="278" w:lineRule="exact"/>
        <w:ind w:left="20" w:right="20" w:firstLine="700"/>
      </w:pPr>
      <w:r>
        <w:t>Периодичность вывоза раздельно собранных населением компонентов ТБО производится в соответствии с санитарными нормами и правилами на основании план</w:t>
      </w:r>
      <w:proofErr w:type="gramStart"/>
      <w:r>
        <w:t>а-</w:t>
      </w:r>
      <w:proofErr w:type="gramEnd"/>
      <w:r>
        <w:t xml:space="preserve"> графика, разрабатываемого специализированной организацией-перевозчиком с учетом объемов образования и возм</w:t>
      </w:r>
      <w:r>
        <w:t>ожности их временного накопления.</w:t>
      </w:r>
    </w:p>
    <w:p w:rsidR="0029038E" w:rsidRDefault="00B74C23">
      <w:pPr>
        <w:pStyle w:val="1"/>
        <w:numPr>
          <w:ilvl w:val="2"/>
          <w:numId w:val="5"/>
        </w:numPr>
        <w:shd w:val="clear" w:color="auto" w:fill="auto"/>
        <w:tabs>
          <w:tab w:val="left" w:pos="1172"/>
        </w:tabs>
        <w:spacing w:after="244" w:line="278" w:lineRule="exact"/>
        <w:ind w:left="20" w:right="20" w:firstLine="700"/>
      </w:pPr>
      <w:r>
        <w:t>Ответственность за организацию своевременного вывоза раздельно собранных компонентов ТБО с территории жилых многоквартирных домов в соответствии с настоящим Порядком несёт организация по управлению многоквартирным домом. В</w:t>
      </w:r>
      <w:r>
        <w:t xml:space="preserve"> случае осуществления управления многоквартирным домом непосредственно собственниками помещений, ответственность за организацию своевременного вывоза раздельно собранных компонентов ТБО с территории жилых многоквартирных домов несут указанные выше собствен</w:t>
      </w:r>
      <w:r>
        <w:t>ники.</w:t>
      </w:r>
    </w:p>
    <w:p w:rsidR="0029038E" w:rsidRDefault="00B74C23">
      <w:pPr>
        <w:pStyle w:val="1"/>
        <w:numPr>
          <w:ilvl w:val="2"/>
          <w:numId w:val="5"/>
        </w:numPr>
        <w:shd w:val="clear" w:color="auto" w:fill="auto"/>
        <w:tabs>
          <w:tab w:val="left" w:pos="1234"/>
        </w:tabs>
        <w:spacing w:after="240" w:line="274" w:lineRule="exact"/>
        <w:ind w:left="20" w:right="20" w:firstLine="700"/>
      </w:pPr>
      <w:r>
        <w:t>Все виды работ, связанные с загрузкой, транспортированием и выгрузкой отходов, должны вестись с использованием спецодежды, с соблюдением санитарн</w:t>
      </w:r>
      <w:proofErr w:type="gramStart"/>
      <w:r>
        <w:t>о-</w:t>
      </w:r>
      <w:proofErr w:type="gramEnd"/>
      <w:r>
        <w:t xml:space="preserve"> гигиенических норм и правил, требований техники безопасности.</w:t>
      </w:r>
    </w:p>
    <w:p w:rsidR="0029038E" w:rsidRDefault="00B74C23">
      <w:pPr>
        <w:pStyle w:val="1"/>
        <w:numPr>
          <w:ilvl w:val="2"/>
          <w:numId w:val="5"/>
        </w:numPr>
        <w:shd w:val="clear" w:color="auto" w:fill="auto"/>
        <w:tabs>
          <w:tab w:val="left" w:pos="1268"/>
        </w:tabs>
        <w:spacing w:after="244" w:line="274" w:lineRule="exact"/>
        <w:ind w:left="20" w:right="20" w:firstLine="700"/>
      </w:pPr>
      <w:r>
        <w:t>Транспортирование отходов должно осущест</w:t>
      </w:r>
      <w:r>
        <w:t>вляться специализированной организацией-перевозчиком способами, исключающими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объектам.</w:t>
      </w:r>
    </w:p>
    <w:p w:rsidR="0029038E" w:rsidRDefault="00B74C23">
      <w:pPr>
        <w:pStyle w:val="1"/>
        <w:numPr>
          <w:ilvl w:val="2"/>
          <w:numId w:val="5"/>
        </w:numPr>
        <w:shd w:val="clear" w:color="auto" w:fill="auto"/>
        <w:tabs>
          <w:tab w:val="left" w:pos="1230"/>
        </w:tabs>
        <w:spacing w:after="287" w:line="269" w:lineRule="exact"/>
        <w:ind w:left="20" w:right="20" w:firstLine="700"/>
      </w:pPr>
      <w:r>
        <w:t>Ответс</w:t>
      </w:r>
      <w:bookmarkStart w:id="0" w:name="_GoBack"/>
      <w:bookmarkEnd w:id="0"/>
      <w:r>
        <w:t>твенность за собл</w:t>
      </w:r>
      <w:r>
        <w:t>юдение безопасного обращения с отходами с момента погрузки отходов на транспортное средство и до их санкционированной выгрузки несёт специализированная организация - перевозчик.</w:t>
      </w:r>
    </w:p>
    <w:p w:rsidR="0029038E" w:rsidRDefault="00B74C23">
      <w:pPr>
        <w:pStyle w:val="1"/>
        <w:numPr>
          <w:ilvl w:val="1"/>
          <w:numId w:val="5"/>
        </w:numPr>
        <w:shd w:val="clear" w:color="auto" w:fill="auto"/>
        <w:tabs>
          <w:tab w:val="left" w:pos="2345"/>
        </w:tabs>
        <w:spacing w:after="318" w:line="210" w:lineRule="exact"/>
        <w:ind w:left="2100"/>
        <w:jc w:val="left"/>
      </w:pPr>
      <w:r>
        <w:t>Запрещенная деятельность при обращении с отходами</w:t>
      </w:r>
    </w:p>
    <w:p w:rsidR="0029038E" w:rsidRDefault="00B74C23">
      <w:pPr>
        <w:pStyle w:val="1"/>
        <w:shd w:val="clear" w:color="auto" w:fill="auto"/>
        <w:spacing w:after="273" w:line="210" w:lineRule="exact"/>
        <w:ind w:left="20" w:firstLine="700"/>
      </w:pPr>
      <w:r>
        <w:t>4.1. При обращении с отходами запрещается:</w:t>
      </w:r>
    </w:p>
    <w:p w:rsidR="0029038E" w:rsidRDefault="00B74C23">
      <w:pPr>
        <w:pStyle w:val="1"/>
        <w:numPr>
          <w:ilvl w:val="0"/>
          <w:numId w:val="6"/>
        </w:numPr>
        <w:shd w:val="clear" w:color="auto" w:fill="auto"/>
        <w:tabs>
          <w:tab w:val="left" w:pos="1345"/>
        </w:tabs>
        <w:spacing w:after="0" w:line="278" w:lineRule="exact"/>
        <w:ind w:left="20" w:right="20" w:firstLine="700"/>
      </w:pPr>
      <w:r>
        <w:t>Сброс в контейнеры, установленные для накопления отдельных компонентов твердых бытовых отходов от жилого сектора:</w:t>
      </w:r>
    </w:p>
    <w:p w:rsidR="0029038E" w:rsidRDefault="00B74C2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78" w:lineRule="exact"/>
        <w:ind w:left="20" w:right="20" w:firstLine="420"/>
      </w:pPr>
      <w:r>
        <w:t>отходов, образующихся у граждан, юридических лиц и индивидуальных предпринимателей в результате про</w:t>
      </w:r>
      <w:r>
        <w:t>ведения ремонтных работ в квартирах, офисах и т.д.;</w:t>
      </w:r>
    </w:p>
    <w:p w:rsidR="0029038E" w:rsidRDefault="00B74C23">
      <w:pPr>
        <w:pStyle w:val="1"/>
        <w:numPr>
          <w:ilvl w:val="0"/>
          <w:numId w:val="4"/>
        </w:numPr>
        <w:shd w:val="clear" w:color="auto" w:fill="auto"/>
        <w:tabs>
          <w:tab w:val="left" w:pos="726"/>
        </w:tabs>
        <w:spacing w:after="236" w:line="269" w:lineRule="exact"/>
        <w:ind w:left="20" w:right="20" w:firstLine="420"/>
      </w:pPr>
      <w:r>
        <w:t>отходов, образующихся в результате хозяйственной и иной деятельности юридических лиц и индивидуальных предпринимателей.</w:t>
      </w:r>
    </w:p>
    <w:p w:rsidR="0029038E" w:rsidRDefault="00B74C23">
      <w:pPr>
        <w:pStyle w:val="1"/>
        <w:numPr>
          <w:ilvl w:val="0"/>
          <w:numId w:val="6"/>
        </w:numPr>
        <w:shd w:val="clear" w:color="auto" w:fill="auto"/>
        <w:tabs>
          <w:tab w:val="left" w:pos="1494"/>
        </w:tabs>
        <w:spacing w:after="0" w:line="274" w:lineRule="exact"/>
        <w:ind w:left="20" w:right="20" w:firstLine="700"/>
      </w:pPr>
      <w:r>
        <w:t>Сжигание отходов на территории муниципального образования без специальных установок,</w:t>
      </w:r>
      <w:r>
        <w:t xml:space="preserve"> предусмотренных правилами, утвержденными федеральным органом исполнительной власти в области охраны окружающей среды.</w:t>
      </w:r>
    </w:p>
    <w:p w:rsidR="0029038E" w:rsidRDefault="00B74C23">
      <w:pPr>
        <w:pStyle w:val="1"/>
        <w:shd w:val="clear" w:color="auto" w:fill="auto"/>
        <w:spacing w:after="240" w:line="278" w:lineRule="exact"/>
        <w:ind w:right="20" w:firstLine="720"/>
      </w:pPr>
      <w:r>
        <w:t>4.1.3. Размещение и накопление отходов на не отведенных для этой цели территориях.</w:t>
      </w:r>
    </w:p>
    <w:p w:rsidR="0029038E" w:rsidRDefault="00B74C23">
      <w:pPr>
        <w:pStyle w:val="1"/>
        <w:shd w:val="clear" w:color="auto" w:fill="auto"/>
        <w:spacing w:after="240" w:line="278" w:lineRule="exact"/>
        <w:ind w:right="700"/>
        <w:jc w:val="center"/>
      </w:pPr>
      <w:r>
        <w:lastRenderedPageBreak/>
        <w:t xml:space="preserve">5. Ответственность за несоблюдение требований в области обращения с отходами и </w:t>
      </w:r>
      <w:proofErr w:type="gramStart"/>
      <w:r>
        <w:t>контроль за</w:t>
      </w:r>
      <w:proofErr w:type="gramEnd"/>
      <w:r>
        <w:t xml:space="preserve"> указанной деятельностью</w:t>
      </w:r>
    </w:p>
    <w:p w:rsidR="0029038E" w:rsidRDefault="00B74C23">
      <w:pPr>
        <w:pStyle w:val="1"/>
        <w:numPr>
          <w:ilvl w:val="0"/>
          <w:numId w:val="7"/>
        </w:numPr>
        <w:shd w:val="clear" w:color="auto" w:fill="auto"/>
        <w:tabs>
          <w:tab w:val="left" w:pos="1138"/>
        </w:tabs>
        <w:spacing w:after="244" w:line="278" w:lineRule="exact"/>
        <w:ind w:right="20" w:firstLine="720"/>
      </w:pPr>
      <w:r>
        <w:t>Лица, допустившие нарушения требований в области обращения с отходами на территории муниципального образования, несут ответственность в соотв</w:t>
      </w:r>
      <w:r>
        <w:t>етствии с действующим за</w:t>
      </w:r>
      <w:r>
        <w:t>кон</w:t>
      </w:r>
      <w:r>
        <w:t>одательством.</w:t>
      </w:r>
    </w:p>
    <w:p w:rsidR="0029038E" w:rsidRDefault="00B74C23">
      <w:pPr>
        <w:pStyle w:val="1"/>
        <w:numPr>
          <w:ilvl w:val="0"/>
          <w:numId w:val="7"/>
        </w:numPr>
        <w:shd w:val="clear" w:color="auto" w:fill="auto"/>
        <w:tabs>
          <w:tab w:val="left" w:pos="1181"/>
        </w:tabs>
        <w:spacing w:after="236" w:line="274" w:lineRule="exact"/>
        <w:ind w:right="20" w:firstLine="720"/>
      </w:pPr>
      <w:proofErr w:type="gramStart"/>
      <w:r>
        <w:t>Контроль за</w:t>
      </w:r>
      <w:proofErr w:type="gramEnd"/>
      <w:r>
        <w:t xml:space="preserve"> деятельностью в области обращения с отходами на территории муниципального образования осуществляется в соответствии с действующим законодательством.</w:t>
      </w:r>
    </w:p>
    <w:p w:rsidR="0029038E" w:rsidRDefault="00B74C23">
      <w:pPr>
        <w:pStyle w:val="1"/>
        <w:numPr>
          <w:ilvl w:val="0"/>
          <w:numId w:val="7"/>
        </w:numPr>
        <w:shd w:val="clear" w:color="auto" w:fill="auto"/>
        <w:tabs>
          <w:tab w:val="left" w:pos="1320"/>
        </w:tabs>
        <w:spacing w:after="0" w:line="278" w:lineRule="exact"/>
        <w:ind w:right="20" w:firstLine="720"/>
      </w:pPr>
      <w:r>
        <w:t xml:space="preserve">Муниципальное образование осуществляет </w:t>
      </w:r>
      <w:proofErr w:type="gramStart"/>
      <w:r>
        <w:t>контроль за</w:t>
      </w:r>
      <w:proofErr w:type="gramEnd"/>
      <w:r>
        <w:t xml:space="preserve"> и</w:t>
      </w:r>
      <w:r>
        <w:t>сполнением требований настоящего Порядка в пределах своих полномочий.</w:t>
      </w:r>
    </w:p>
    <w:sectPr w:rsidR="0029038E">
      <w:headerReference w:type="even" r:id="rId9"/>
      <w:headerReference w:type="default" r:id="rId10"/>
      <w:pgSz w:w="11905" w:h="16837"/>
      <w:pgMar w:top="1408" w:right="350" w:bottom="1068" w:left="21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23" w:rsidRDefault="00B74C23">
      <w:r>
        <w:separator/>
      </w:r>
    </w:p>
  </w:endnote>
  <w:endnote w:type="continuationSeparator" w:id="0">
    <w:p w:rsidR="00B74C23" w:rsidRDefault="00B7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23" w:rsidRDefault="00B74C23"/>
  </w:footnote>
  <w:footnote w:type="continuationSeparator" w:id="0">
    <w:p w:rsidR="00B74C23" w:rsidRDefault="00B74C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8E" w:rsidRDefault="00B74C23">
    <w:pPr>
      <w:pStyle w:val="a6"/>
      <w:framePr w:h="192" w:wrap="none" w:vAnchor="text" w:hAnchor="page" w:x="2116" w:y="1017"/>
      <w:shd w:val="clear" w:color="auto" w:fill="auto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084B6B" w:rsidRPr="00084B6B">
      <w:rPr>
        <w:rStyle w:val="105pt"/>
        <w:noProof/>
      </w:rPr>
      <w:t>2</w:t>
    </w:r>
    <w:r>
      <w:rPr>
        <w:rStyle w:val="105pt"/>
      </w:rPr>
      <w:fldChar w:fldCharType="end"/>
    </w:r>
  </w:p>
  <w:p w:rsidR="0029038E" w:rsidRDefault="0029038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8E" w:rsidRDefault="00B74C23">
    <w:pPr>
      <w:pStyle w:val="a6"/>
      <w:framePr w:h="192" w:wrap="none" w:vAnchor="text" w:hAnchor="page" w:x="2116" w:y="1017"/>
      <w:shd w:val="clear" w:color="auto" w:fill="auto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084B6B" w:rsidRPr="00084B6B">
      <w:rPr>
        <w:rStyle w:val="105pt"/>
        <w:noProof/>
      </w:rPr>
      <w:t>4</w:t>
    </w:r>
    <w:r>
      <w:rPr>
        <w:rStyle w:val="105pt"/>
      </w:rPr>
      <w:fldChar w:fldCharType="end"/>
    </w:r>
  </w:p>
  <w:p w:rsidR="0029038E" w:rsidRDefault="0029038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8E" w:rsidRDefault="00B74C23">
    <w:pPr>
      <w:pStyle w:val="a6"/>
      <w:framePr w:h="192" w:wrap="none" w:vAnchor="text" w:hAnchor="page" w:x="2116" w:y="1017"/>
      <w:shd w:val="clear" w:color="auto" w:fill="auto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084B6B" w:rsidRPr="00084B6B">
      <w:rPr>
        <w:rStyle w:val="105pt"/>
        <w:noProof/>
      </w:rPr>
      <w:t>5</w:t>
    </w:r>
    <w:r>
      <w:rPr>
        <w:rStyle w:val="105pt"/>
      </w:rPr>
      <w:fldChar w:fldCharType="end"/>
    </w:r>
  </w:p>
  <w:p w:rsidR="0029038E" w:rsidRDefault="0029038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09B7"/>
    <w:multiLevelType w:val="multilevel"/>
    <w:tmpl w:val="BD7CF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5A720B"/>
    <w:multiLevelType w:val="multilevel"/>
    <w:tmpl w:val="B0227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F75D1"/>
    <w:multiLevelType w:val="multilevel"/>
    <w:tmpl w:val="41AA7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2B7393"/>
    <w:multiLevelType w:val="multilevel"/>
    <w:tmpl w:val="5D1C68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182CB8"/>
    <w:multiLevelType w:val="multilevel"/>
    <w:tmpl w:val="A28A12E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D2633B"/>
    <w:multiLevelType w:val="multilevel"/>
    <w:tmpl w:val="3B3498F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863015"/>
    <w:multiLevelType w:val="multilevel"/>
    <w:tmpl w:val="9F8679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9038E"/>
    <w:rsid w:val="00084B6B"/>
    <w:rsid w:val="0029038E"/>
    <w:rsid w:val="00B7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5pt80">
    <w:name w:val="Основной текст + 13;5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78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1570</Words>
  <Characters>8955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2</cp:revision>
  <dcterms:created xsi:type="dcterms:W3CDTF">2014-09-29T13:03:00Z</dcterms:created>
  <dcterms:modified xsi:type="dcterms:W3CDTF">2014-09-29T13:04:00Z</dcterms:modified>
</cp:coreProperties>
</file>